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8744DB" w:rsidP="006B3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sidRPr="006B30C4">
              <w:rPr>
                <w:rFonts w:asciiTheme="majorHAnsi" w:hAnsiTheme="majorHAnsi" w:cs="Arial"/>
                <w:b/>
                <w:sz w:val="18"/>
                <w:szCs w:val="18"/>
              </w:rPr>
              <w:t>Methodology of Scientific Research Work</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rsidP="00C31EA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B30C4">
              <w:rPr>
                <w:rFonts w:asciiTheme="majorHAnsi" w:hAnsiTheme="majorHAnsi" w:cs="Arial"/>
                <w:b/>
                <w:sz w:val="18"/>
                <w:szCs w:val="18"/>
              </w:rPr>
              <w:t>M</w:t>
            </w:r>
            <w:r w:rsidR="00C31EAE">
              <w:rPr>
                <w:rFonts w:asciiTheme="majorHAnsi" w:hAnsiTheme="majorHAnsi" w:cs="Arial"/>
                <w:b/>
                <w:sz w:val="18"/>
                <w:szCs w:val="18"/>
              </w:rPr>
              <w:t>S</w:t>
            </w:r>
            <w:bookmarkStart w:id="0" w:name="_GoBack"/>
            <w:bookmarkEnd w:id="0"/>
            <w:r w:rsidR="00C31EAE">
              <w:rPr>
                <w:rFonts w:asciiTheme="majorHAnsi" w:hAnsiTheme="majorHAnsi" w:cs="Arial"/>
                <w:b/>
                <w:sz w:val="18"/>
                <w:szCs w:val="18"/>
              </w:rPr>
              <w:t>RW</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B30C4">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Pr>
                <w:rFonts w:asciiTheme="majorHAnsi" w:hAnsiTheme="majorHAnsi" w:cs="Arial"/>
                <w:b/>
                <w:sz w:val="18"/>
                <w:szCs w:val="18"/>
              </w:rPr>
              <w:t>6</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8744D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3E65F8">
                    <w:rPr>
                      <w:rFonts w:asciiTheme="majorHAnsi" w:hAnsiTheme="majorHAnsi" w:cs="Arial"/>
                      <w:b/>
                      <w:sz w:val="18"/>
                      <w:szCs w:val="18"/>
                    </w:rPr>
                  </w:r>
                  <w:r w:rsidR="003E65F8">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rsidP="006B3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Pr>
                <w:rFonts w:asciiTheme="majorHAnsi" w:hAnsiTheme="majorHAnsi" w:cs="Arial"/>
                <w:b/>
                <w:sz w:val="18"/>
                <w:szCs w:val="18"/>
              </w:rPr>
              <w:t>No</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rsidP="006B3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B30C4">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B30C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B30C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B30C4">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B30C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Pr>
                <w:rFonts w:asciiTheme="majorHAnsi" w:hAnsiTheme="majorHAnsi"/>
                <w:b/>
                <w:sz w:val="18"/>
                <w:szCs w:val="18"/>
              </w:rPr>
              <w:t>79</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rsidP="0074129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4129E">
              <w:rPr>
                <w:rFonts w:asciiTheme="majorHAnsi" w:hAnsiTheme="majorHAnsi" w:cs="Arial"/>
                <w:b/>
                <w:sz w:val="18"/>
                <w:szCs w:val="18"/>
              </w:rPr>
              <w:t xml:space="preserve"> </w:t>
            </w:r>
            <w:r w:rsidR="006B30C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8744DB" w:rsidP="006B30C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Pr>
                <w:rFonts w:asciiTheme="majorHAnsi" w:hAnsiTheme="majorHAnsi" w:cs="Arial"/>
                <w:b/>
                <w:sz w:val="18"/>
                <w:szCs w:val="18"/>
              </w:rPr>
              <w:t>112,7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8744DB"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8744DB"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B30C4" w:rsidRPr="006B30C4">
              <w:rPr>
                <w:rFonts w:asciiTheme="majorHAnsi" w:hAnsiTheme="majorHAnsi" w:cs="Arial"/>
                <w:b/>
                <w:sz w:val="18"/>
                <w:szCs w:val="18"/>
              </w:rPr>
              <w:t xml:space="preserve">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rsidP="003B758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sidRPr="006B30C4">
              <w:rPr>
                <w:rFonts w:asciiTheme="majorHAnsi" w:hAnsiTheme="majorHAnsi" w:cs="Arial"/>
                <w:b/>
                <w:sz w:val="18"/>
                <w:szCs w:val="18"/>
              </w:rPr>
              <w:t xml:space="preserve">   </w:t>
            </w:r>
            <w:r w:rsidR="003B758F" w:rsidRPr="003B758F">
              <w:rPr>
                <w:rFonts w:asciiTheme="majorHAnsi" w:hAnsiTheme="majorHAnsi" w:cs="Arial"/>
                <w:b/>
                <w:sz w:val="18"/>
                <w:szCs w:val="18"/>
              </w:rPr>
              <w:t>Chemistry / Chemistry / Specialization: Chemical Education, Applied Chemistry, Medicinal Chemistry, and Environmental Chemistry and Quality Control</w:t>
            </w:r>
            <w:r w:rsidR="006B30C4" w:rsidRPr="006B30C4">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8744DB" w:rsidP="006B3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sidRPr="006B30C4">
              <w:rPr>
                <w:rFonts w:asciiTheme="majorHAnsi" w:hAnsiTheme="majorHAnsi" w:cs="Arial"/>
                <w:b/>
                <w:sz w:val="18"/>
                <w:szCs w:val="18"/>
              </w:rPr>
              <w:t>prof.dr. Aida Crnkić</w:t>
            </w:r>
            <w:r w:rsidR="0074129E">
              <w:rPr>
                <w:rFonts w:asciiTheme="majorHAnsi" w:hAnsiTheme="majorHAnsi" w:cs="Arial"/>
                <w:b/>
                <w:sz w:val="18"/>
                <w:szCs w:val="18"/>
              </w:rPr>
              <w:t xml:space="preserve">, </w:t>
            </w:r>
            <w:r w:rsidR="0074129E" w:rsidRPr="0074129E">
              <w:rPr>
                <w:rFonts w:asciiTheme="majorHAnsi" w:hAnsiTheme="majorHAnsi" w:cs="Arial"/>
                <w:b/>
                <w:sz w:val="18"/>
                <w:szCs w:val="18"/>
              </w:rPr>
              <w:t>PhD, Full Professor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6B30C4" w:rsidRPr="006B30C4" w:rsidRDefault="008744DB" w:rsidP="006B3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sidRPr="006B30C4">
              <w:rPr>
                <w:rFonts w:asciiTheme="majorHAnsi" w:hAnsiTheme="majorHAnsi" w:cs="Arial"/>
                <w:b/>
                <w:sz w:val="18"/>
                <w:szCs w:val="18"/>
              </w:rPr>
              <w:t>Familiarization with and mastery of methods and techniques of scientific research and professional work.</w:t>
            </w:r>
          </w:p>
          <w:p w:rsidR="00CB72ED" w:rsidRPr="00B96B4F" w:rsidRDefault="006B30C4" w:rsidP="006B30C4">
            <w:pPr>
              <w:pStyle w:val="NoSpacing"/>
              <w:rPr>
                <w:rFonts w:asciiTheme="majorHAnsi" w:hAnsiTheme="majorHAnsi" w:cs="Arial"/>
                <w:b/>
                <w:sz w:val="18"/>
                <w:szCs w:val="18"/>
              </w:rPr>
            </w:pPr>
            <w:r w:rsidRPr="006B30C4">
              <w:rPr>
                <w:rFonts w:asciiTheme="majorHAnsi" w:hAnsiTheme="majorHAnsi" w:cs="Arial"/>
                <w:b/>
                <w:sz w:val="18"/>
                <w:szCs w:val="18"/>
              </w:rPr>
              <w:t xml:space="preserve">Training students for independent scientific/professional work. Writing and presentation of the results of scientific </w:t>
            </w:r>
            <w:r w:rsidRPr="006B30C4">
              <w:rPr>
                <w:rFonts w:asciiTheme="majorHAnsi" w:hAnsiTheme="majorHAnsi" w:cs="Arial"/>
                <w:b/>
                <w:sz w:val="18"/>
                <w:szCs w:val="18"/>
              </w:rPr>
              <w:lastRenderedPageBreak/>
              <w:t>research/professional work.</w:t>
            </w:r>
            <w:r w:rsidR="00FB48B6" w:rsidRPr="00B96B4F">
              <w:rPr>
                <w:rFonts w:asciiTheme="majorHAnsi" w:hAnsiTheme="majorHAnsi" w:cs="Arial"/>
                <w:b/>
                <w:sz w:val="18"/>
                <w:szCs w:val="18"/>
              </w:rPr>
              <w:t>   </w:t>
            </w:r>
            <w:r w:rsidR="008744D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744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sidRPr="006B30C4">
              <w:rPr>
                <w:rFonts w:asciiTheme="majorHAnsi" w:hAnsiTheme="majorHAnsi" w:cs="Arial"/>
                <w:b/>
                <w:sz w:val="18"/>
                <w:szCs w:val="18"/>
              </w:rPr>
              <w:t>Upon completion of the course, the student is able to use literature in the field of chemistry and to independently analyze, write, and present.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744DB" w:rsidP="006B30C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B30C4" w:rsidRPr="006B30C4">
              <w:rPr>
                <w:rFonts w:asciiTheme="majorHAnsi" w:hAnsiTheme="majorHAnsi" w:cs="Arial"/>
                <w:b/>
                <w:sz w:val="18"/>
                <w:szCs w:val="18"/>
              </w:rPr>
              <w:t>Basic concepts of methodology. Research methods. Fundamental characteristics of scientific research and professional work. Classification of scientific work and scientific fields. Basic concepts and definitions in science. Strategies and types of scientific research. Types and characteristics of scientific papers. Scientific documentation and information. Organization of scientific research. Primary and secondary sources. Preparation, development, and publication of scientific publications. Preparation and presentation of other publications.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744DB" w:rsidP="008A378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A3782" w:rsidRPr="008A3782">
              <w:rPr>
                <w:rFonts w:asciiTheme="majorHAnsi" w:hAnsiTheme="majorHAnsi" w:cs="Arial"/>
                <w:b/>
                <w:sz w:val="18"/>
                <w:szCs w:val="18"/>
              </w:rPr>
              <w:t>Lectures using multimedia tools, active learning techniques, and with active student participation and discussion. Student activity and attendance during lectures are recorded.</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A3782" w:rsidRPr="008A3782" w:rsidRDefault="008744DB" w:rsidP="008A378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A3782" w:rsidRPr="008A3782">
              <w:rPr>
                <w:rFonts w:asciiTheme="majorHAnsi" w:hAnsiTheme="majorHAnsi" w:cs="Arial"/>
                <w:b/>
                <w:sz w:val="18"/>
                <w:szCs w:val="18"/>
              </w:rPr>
              <w:t>Assessment of student knowledge is carried out using the following methods: tests (midterm exams), a seminar paper, and a final exam.</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 Student activity during lectures: maximum 5 points.</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 Two tests (first and second midterm): maximum 2 × 20 points.</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 Seminar paper within the course area: 15 points.</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 Final exam: maximum 40 points.</w:t>
            </w:r>
          </w:p>
          <w:p w:rsidR="00CB72ED" w:rsidRPr="00B96B4F"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To pass the course, a student must achieve a minimum of 55 cumulative points</w:t>
            </w:r>
            <w:r w:rsidR="008744D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A3782" w:rsidRPr="008A3782" w:rsidRDefault="008744DB" w:rsidP="008A378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A3782" w:rsidRPr="008A3782">
              <w:rPr>
                <w:rFonts w:asciiTheme="majorHAnsi" w:hAnsiTheme="majorHAnsi" w:cs="Arial"/>
                <w:b/>
                <w:sz w:val="18"/>
                <w:szCs w:val="18"/>
              </w:rPr>
              <w:t>Pre-exam obligations: Tests: 40%; Seminar paper: 15%; Student activity: 5%.</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Final exam: 40%.</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To pass the course, a student must achieve a minimum of 55 cumulative points.</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Grading system:</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Grade six (6): 55–64 points</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Grade seven (7): 65–74 points</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Grade eight (8): 75–84 points</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Grade nine (9): 85–94 points</w:t>
            </w:r>
          </w:p>
          <w:p w:rsidR="00CB72ED" w:rsidRPr="00B96B4F"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Grade ten (10): 95–100 points</w:t>
            </w:r>
            <w:r w:rsidR="008744D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8A3782" w:rsidRPr="008A3782" w:rsidRDefault="008744DB" w:rsidP="008A378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A3782" w:rsidRPr="008A3782">
              <w:rPr>
                <w:rFonts w:asciiTheme="majorHAnsi" w:hAnsiTheme="majorHAnsi" w:cs="Arial"/>
                <w:b/>
                <w:sz w:val="18"/>
                <w:szCs w:val="18"/>
              </w:rPr>
              <w:t>Filipović, M (2004) Metodologija znanosti i znanstvenog rada, Sarajevo, Svjetlost</w:t>
            </w:r>
          </w:p>
          <w:p w:rsidR="008A3782" w:rsidRPr="008A3782"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Silobrčić, V. (1983) Kako sastaviti i objaviti znanstveno djelo, Zagreb: Juvena</w:t>
            </w:r>
          </w:p>
          <w:p w:rsidR="00CB72ED" w:rsidRPr="00B96B4F" w:rsidRDefault="008A3782" w:rsidP="008A3782">
            <w:pPr>
              <w:pStyle w:val="NoSpacing"/>
              <w:rPr>
                <w:rFonts w:asciiTheme="majorHAnsi" w:hAnsiTheme="majorHAnsi" w:cs="Arial"/>
                <w:b/>
                <w:sz w:val="18"/>
                <w:szCs w:val="18"/>
              </w:rPr>
            </w:pPr>
            <w:r w:rsidRPr="008A3782">
              <w:rPr>
                <w:rFonts w:asciiTheme="majorHAnsi" w:hAnsiTheme="majorHAnsi" w:cs="Arial"/>
                <w:b/>
                <w:sz w:val="18"/>
                <w:szCs w:val="18"/>
              </w:rPr>
              <w:t>Zelenika, R. (2000) Metodologija i tehnologija izrade znanstvenog i stručnog djela.</w:t>
            </w:r>
            <w:r w:rsidR="008744D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744D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8744DB" w:rsidP="008A378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A3782">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8744DB" w:rsidP="003B758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A3782">
              <w:rPr>
                <w:rFonts w:asciiTheme="majorHAnsi" w:hAnsiTheme="majorHAnsi" w:cs="Arial"/>
                <w:b/>
                <w:sz w:val="18"/>
                <w:szCs w:val="18"/>
              </w:rPr>
              <w:t>202</w:t>
            </w:r>
            <w:r w:rsidR="003B758F">
              <w:rPr>
                <w:rFonts w:asciiTheme="majorHAnsi" w:hAnsiTheme="majorHAnsi" w:cs="Arial"/>
                <w:b/>
                <w:sz w:val="18"/>
                <w:szCs w:val="18"/>
              </w:rPr>
              <w:t>4</w:t>
            </w:r>
            <w:r w:rsidR="008A3782">
              <w:rPr>
                <w:rFonts w:asciiTheme="majorHAnsi" w:hAnsiTheme="majorHAnsi" w:cs="Arial"/>
                <w:b/>
                <w:sz w:val="18"/>
                <w:szCs w:val="18"/>
              </w:rPr>
              <w:t>/2</w:t>
            </w:r>
            <w:r w:rsidR="003B758F">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8744DB">
            <w:pPr>
              <w:pStyle w:val="NoSpacing"/>
              <w:jc w:val="center"/>
              <w:rPr>
                <w:rFonts w:asciiTheme="majorHAnsi" w:hAnsiTheme="majorHAnsi" w:cs="Arial"/>
                <w:b/>
                <w:sz w:val="18"/>
                <w:szCs w:val="18"/>
              </w:rPr>
            </w:pPr>
            <w:r w:rsidRPr="0074129E">
              <w:rPr>
                <w:rFonts w:asciiTheme="majorHAnsi" w:hAnsiTheme="majorHAnsi" w:cs="Arial"/>
                <w:b/>
                <w:sz w:val="18"/>
                <w:szCs w:val="18"/>
              </w:rPr>
              <w:fldChar w:fldCharType="begin">
                <w:ffData>
                  <w:name w:val=""/>
                  <w:enabled/>
                  <w:calcOnExit w:val="0"/>
                  <w:textInput>
                    <w:maxLength w:val="17"/>
                  </w:textInput>
                </w:ffData>
              </w:fldChar>
            </w:r>
            <w:r w:rsidR="00FB48B6" w:rsidRPr="0074129E">
              <w:rPr>
                <w:rFonts w:asciiTheme="majorHAnsi" w:hAnsiTheme="majorHAnsi" w:cs="Arial"/>
                <w:b/>
                <w:sz w:val="18"/>
                <w:szCs w:val="18"/>
              </w:rPr>
              <w:instrText xml:space="preserve"> FORMTEXT </w:instrText>
            </w:r>
            <w:r w:rsidRPr="0074129E">
              <w:rPr>
                <w:rFonts w:asciiTheme="majorHAnsi" w:hAnsiTheme="majorHAnsi" w:cs="Arial"/>
                <w:b/>
                <w:sz w:val="18"/>
                <w:szCs w:val="18"/>
              </w:rPr>
            </w:r>
            <w:r w:rsidRPr="0074129E">
              <w:rPr>
                <w:rFonts w:asciiTheme="majorHAnsi" w:hAnsiTheme="majorHAnsi" w:cs="Arial"/>
                <w:b/>
                <w:sz w:val="18"/>
                <w:szCs w:val="18"/>
              </w:rPr>
              <w:fldChar w:fldCharType="separate"/>
            </w:r>
            <w:r w:rsidR="00FB48B6" w:rsidRPr="00C31EAE">
              <w:rPr>
                <w:rFonts w:asciiTheme="majorHAnsi" w:hAnsiTheme="majorHAnsi" w:cs="Arial"/>
                <w:b/>
                <w:spacing w:val="215"/>
                <w:sz w:val="18"/>
                <w:szCs w:val="18"/>
              </w:rPr>
              <w:t>    </w:t>
            </w:r>
            <w:r w:rsidR="00FB48B6" w:rsidRPr="00C31EAE">
              <w:rPr>
                <w:rFonts w:asciiTheme="majorHAnsi" w:hAnsiTheme="majorHAnsi" w:cs="Arial"/>
                <w:b/>
                <w:spacing w:val="3"/>
                <w:sz w:val="18"/>
                <w:szCs w:val="18"/>
              </w:rPr>
              <w:t> </w:t>
            </w:r>
            <w:r w:rsidRPr="00C31EAE">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65F8" w:rsidRDefault="003E65F8">
      <w:pPr>
        <w:spacing w:line="240" w:lineRule="auto"/>
      </w:pPr>
      <w:r>
        <w:separator/>
      </w:r>
    </w:p>
  </w:endnote>
  <w:endnote w:type="continuationSeparator" w:id="0">
    <w:p w:rsidR="003E65F8" w:rsidRDefault="003E65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8744D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31EAE">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8744DB">
            <w:rPr>
              <w:rFonts w:ascii="Cambria" w:hAnsi="Cambria" w:cs="Calibri"/>
              <w:sz w:val="16"/>
              <w:szCs w:val="16"/>
            </w:rPr>
            <w:fldChar w:fldCharType="begin"/>
          </w:r>
          <w:r w:rsidR="00FB48B6">
            <w:rPr>
              <w:rFonts w:ascii="Cambria" w:hAnsi="Cambria" w:cs="Calibri"/>
              <w:sz w:val="16"/>
              <w:szCs w:val="16"/>
            </w:rPr>
            <w:instrText xml:space="preserve"> PAGE </w:instrText>
          </w:r>
          <w:r w:rsidR="008744DB">
            <w:rPr>
              <w:rFonts w:ascii="Cambria" w:hAnsi="Cambria" w:cs="Calibri"/>
              <w:sz w:val="16"/>
              <w:szCs w:val="16"/>
            </w:rPr>
            <w:fldChar w:fldCharType="separate"/>
          </w:r>
          <w:r w:rsidR="00C31EAE">
            <w:rPr>
              <w:rFonts w:ascii="Cambria" w:hAnsi="Cambria" w:cs="Calibri"/>
              <w:noProof/>
              <w:sz w:val="16"/>
              <w:szCs w:val="16"/>
            </w:rPr>
            <w:t>1</w:t>
          </w:r>
          <w:r w:rsidR="008744DB">
            <w:rPr>
              <w:rFonts w:ascii="Cambria" w:hAnsi="Cambria" w:cs="Calibri"/>
              <w:sz w:val="16"/>
              <w:szCs w:val="16"/>
            </w:rPr>
            <w:fldChar w:fldCharType="end"/>
          </w:r>
          <w:r w:rsidR="00FB48B6">
            <w:rPr>
              <w:rFonts w:ascii="Cambria" w:hAnsi="Cambria" w:cs="Calibri"/>
              <w:sz w:val="16"/>
              <w:szCs w:val="16"/>
            </w:rPr>
            <w:t>/</w:t>
          </w:r>
          <w:r w:rsidR="008744DB">
            <w:rPr>
              <w:rFonts w:ascii="Cambria" w:hAnsi="Cambria" w:cs="Calibri"/>
              <w:sz w:val="16"/>
              <w:szCs w:val="16"/>
            </w:rPr>
            <w:fldChar w:fldCharType="begin"/>
          </w:r>
          <w:r w:rsidR="00FB48B6">
            <w:rPr>
              <w:rFonts w:ascii="Cambria" w:hAnsi="Cambria" w:cs="Calibri"/>
              <w:sz w:val="16"/>
              <w:szCs w:val="16"/>
            </w:rPr>
            <w:instrText xml:space="preserve"> NUMPAGES  </w:instrText>
          </w:r>
          <w:r w:rsidR="008744DB">
            <w:rPr>
              <w:rFonts w:ascii="Cambria" w:hAnsi="Cambria" w:cs="Calibri"/>
              <w:sz w:val="16"/>
              <w:szCs w:val="16"/>
            </w:rPr>
            <w:fldChar w:fldCharType="separate"/>
          </w:r>
          <w:r w:rsidR="00C31EAE">
            <w:rPr>
              <w:rFonts w:ascii="Cambria" w:hAnsi="Cambria" w:cs="Calibri"/>
              <w:noProof/>
              <w:sz w:val="16"/>
              <w:szCs w:val="16"/>
            </w:rPr>
            <w:t>2</w:t>
          </w:r>
          <w:r w:rsidR="008744D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65F8" w:rsidRDefault="003E65F8">
      <w:pPr>
        <w:spacing w:after="0"/>
      </w:pPr>
      <w:r>
        <w:separator/>
      </w:r>
    </w:p>
  </w:footnote>
  <w:footnote w:type="continuationSeparator" w:id="0">
    <w:p w:rsidR="003E65F8" w:rsidRDefault="003E65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96847"/>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58F"/>
    <w:rsid w:val="003B7E2A"/>
    <w:rsid w:val="003C540A"/>
    <w:rsid w:val="003D1554"/>
    <w:rsid w:val="003D2A22"/>
    <w:rsid w:val="003D57E1"/>
    <w:rsid w:val="003D60DC"/>
    <w:rsid w:val="003D6D79"/>
    <w:rsid w:val="003E0A70"/>
    <w:rsid w:val="003E3A6B"/>
    <w:rsid w:val="003E65F8"/>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30C4"/>
    <w:rsid w:val="006B41A2"/>
    <w:rsid w:val="006D2A90"/>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4129E"/>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744DB"/>
    <w:rsid w:val="0088121D"/>
    <w:rsid w:val="0088323A"/>
    <w:rsid w:val="008849C4"/>
    <w:rsid w:val="0088632E"/>
    <w:rsid w:val="00886E08"/>
    <w:rsid w:val="0088700F"/>
    <w:rsid w:val="00895B41"/>
    <w:rsid w:val="008A04C5"/>
    <w:rsid w:val="008A2E96"/>
    <w:rsid w:val="008A3782"/>
    <w:rsid w:val="008A385F"/>
    <w:rsid w:val="008B1315"/>
    <w:rsid w:val="008B1553"/>
    <w:rsid w:val="008B1CC2"/>
    <w:rsid w:val="008B2B7B"/>
    <w:rsid w:val="008B600C"/>
    <w:rsid w:val="008B735B"/>
    <w:rsid w:val="008C3345"/>
    <w:rsid w:val="008C56E8"/>
    <w:rsid w:val="008C57DA"/>
    <w:rsid w:val="008D436E"/>
    <w:rsid w:val="008D6C0E"/>
    <w:rsid w:val="008D707F"/>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1FB2"/>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1EAE"/>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33C7"/>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455B0"/>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9712"/>
  <w15:docId w15:val="{E669D3B3-089C-425D-9196-613BC47D3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10B86-8951-43CF-9E6A-E0B45E619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6</cp:revision>
  <cp:lastPrinted>2024-03-25T13:56:00Z</cp:lastPrinted>
  <dcterms:created xsi:type="dcterms:W3CDTF">2026-04-24T11:18:00Z</dcterms:created>
  <dcterms:modified xsi:type="dcterms:W3CDTF">2026-04-27T11:22:00Z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